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931" w:rsidRPr="00640188" w:rsidRDefault="006C1931" w:rsidP="006C1931">
      <w:pPr>
        <w:pStyle w:val="Heading2"/>
        <w:jc w:val="center"/>
        <w:rPr>
          <w:rFonts w:ascii="Times New Roman" w:eastAsia="MS Mincho" w:hAnsi="Times New Roman"/>
          <w:color w:val="000000"/>
          <w:sz w:val="24"/>
          <w:szCs w:val="24"/>
          <w:lang w:eastAsia="ja-JP"/>
        </w:rPr>
      </w:pPr>
      <w:r w:rsidRPr="00640188">
        <w:rPr>
          <w:rFonts w:ascii="Times New Roman" w:eastAsia="MS Mincho" w:hAnsi="Times New Roman"/>
          <w:color w:val="000000"/>
          <w:sz w:val="24"/>
          <w:szCs w:val="24"/>
          <w:lang w:eastAsia="ja-JP"/>
        </w:rPr>
        <w:t>SCU Teacher Candidate Dress Code Agreement</w:t>
      </w:r>
    </w:p>
    <w:p w:rsidR="006C1931" w:rsidRPr="00640188" w:rsidRDefault="006C1931" w:rsidP="006C1931">
      <w:pPr>
        <w:autoSpaceDE w:val="0"/>
        <w:autoSpaceDN w:val="0"/>
        <w:adjustRightInd w:val="0"/>
        <w:spacing w:after="44"/>
        <w:ind w:left="720"/>
        <w:rPr>
          <w:rFonts w:eastAsia="MS Mincho" w:cs="Arial"/>
          <w:color w:val="000000"/>
          <w:lang w:eastAsia="ja-JP"/>
        </w:rPr>
      </w:pPr>
    </w:p>
    <w:p w:rsidR="006C1931" w:rsidRPr="00640188" w:rsidRDefault="006C1931" w:rsidP="006C1931">
      <w:pPr>
        <w:autoSpaceDE w:val="0"/>
        <w:autoSpaceDN w:val="0"/>
        <w:adjustRightInd w:val="0"/>
        <w:spacing w:after="20"/>
        <w:rPr>
          <w:rFonts w:eastAsia="MS Mincho" w:cs="Arial"/>
          <w:color w:val="000000"/>
          <w:lang w:eastAsia="ja-JP"/>
        </w:rPr>
      </w:pPr>
      <w:r w:rsidRPr="00640188">
        <w:rPr>
          <w:rFonts w:eastAsia="MS Mincho" w:cs="Arial"/>
          <w:b/>
          <w:bCs/>
          <w:color w:val="000000"/>
          <w:lang w:eastAsia="ja-JP"/>
        </w:rPr>
        <w:t xml:space="preserve">Dress professionally at all times: </w:t>
      </w:r>
      <w:r w:rsidRPr="00640188">
        <w:rPr>
          <w:rFonts w:eastAsia="MS Mincho" w:cs="Arial"/>
          <w:color w:val="000000"/>
          <w:lang w:eastAsia="ja-JP"/>
        </w:rPr>
        <w:t xml:space="preserve">First impressions are extremely important in field work. To be seen in a teacher-like role, one must look and act in a professional manner. Your attire is very important during field work. The dress code for teachers in some schools is very conservative. Appropriate attire for women includes dress slacks (not tight), skirts (not short), and dresses. Men should wear dress pants (khakis), dress shirts/collared </w:t>
      </w:r>
      <w:proofErr w:type="spellStart"/>
      <w:r w:rsidRPr="00640188">
        <w:rPr>
          <w:rFonts w:eastAsia="MS Mincho" w:cs="Arial"/>
          <w:color w:val="000000"/>
          <w:lang w:eastAsia="ja-JP"/>
        </w:rPr>
        <w:t>polos</w:t>
      </w:r>
      <w:proofErr w:type="spellEnd"/>
      <w:r w:rsidRPr="00640188">
        <w:rPr>
          <w:rFonts w:eastAsia="MS Mincho" w:cs="Arial"/>
          <w:color w:val="000000"/>
          <w:lang w:eastAsia="ja-JP"/>
        </w:rPr>
        <w:t xml:space="preserve">, and sweaters. Teachers are on their feet all day, so wear sensible shoes appropriate to the activities of the classroom, yet still professional in appearance. </w:t>
      </w:r>
    </w:p>
    <w:p w:rsidR="006C1931" w:rsidRPr="00640188" w:rsidRDefault="006C1931" w:rsidP="006C1931">
      <w:pPr>
        <w:autoSpaceDE w:val="0"/>
        <w:autoSpaceDN w:val="0"/>
        <w:adjustRightInd w:val="0"/>
        <w:spacing w:after="20"/>
        <w:rPr>
          <w:rFonts w:eastAsia="MS Mincho" w:cs="Arial"/>
          <w:color w:val="000000"/>
          <w:lang w:eastAsia="ja-JP"/>
        </w:rPr>
      </w:pPr>
    </w:p>
    <w:p w:rsidR="006C1931" w:rsidRPr="00640188" w:rsidRDefault="006C1931" w:rsidP="006C1931">
      <w:pPr>
        <w:autoSpaceDE w:val="0"/>
        <w:autoSpaceDN w:val="0"/>
        <w:adjustRightInd w:val="0"/>
        <w:spacing w:after="20"/>
        <w:ind w:left="270" w:hanging="270"/>
        <w:rPr>
          <w:rFonts w:eastAsia="MS Mincho" w:cs="Arial"/>
          <w:color w:val="000000"/>
          <w:lang w:eastAsia="ja-JP"/>
        </w:rPr>
      </w:pPr>
      <w:r w:rsidRPr="00640188">
        <w:rPr>
          <w:rFonts w:eastAsia="MS Mincho" w:cs="Arial"/>
          <w:color w:val="000000"/>
          <w:lang w:eastAsia="ja-JP"/>
        </w:rPr>
        <w:t xml:space="preserve">1. Campus fashions such as jeans, sweat pants, tank tops, tee shirts, gym shorts, wrinkled or frayed pants or shirts, sneakers, flip flops, spike heels, etc. are not appropriate. </w:t>
      </w:r>
    </w:p>
    <w:p w:rsidR="006C1931" w:rsidRPr="00640188" w:rsidRDefault="006C1931" w:rsidP="006C1931">
      <w:pPr>
        <w:autoSpaceDE w:val="0"/>
        <w:autoSpaceDN w:val="0"/>
        <w:adjustRightInd w:val="0"/>
        <w:spacing w:after="20"/>
        <w:ind w:left="270" w:hanging="270"/>
        <w:rPr>
          <w:rFonts w:eastAsia="MS Mincho" w:cs="Arial"/>
          <w:color w:val="000000"/>
          <w:lang w:eastAsia="ja-JP"/>
        </w:rPr>
      </w:pPr>
      <w:r w:rsidRPr="00640188">
        <w:rPr>
          <w:rFonts w:eastAsia="MS Mincho" w:cs="Arial"/>
          <w:color w:val="000000"/>
          <w:lang w:eastAsia="ja-JP"/>
        </w:rPr>
        <w:t xml:space="preserve">2. All body art/tattoos should be covered. Special make-up should be used to cover any tattoos that cannot be covered by clothing. </w:t>
      </w:r>
    </w:p>
    <w:p w:rsidR="006C1931" w:rsidRPr="00640188" w:rsidRDefault="006C1931" w:rsidP="006C1931">
      <w:pPr>
        <w:autoSpaceDE w:val="0"/>
        <w:autoSpaceDN w:val="0"/>
        <w:adjustRightInd w:val="0"/>
        <w:spacing w:after="20"/>
        <w:ind w:left="270" w:hanging="270"/>
        <w:rPr>
          <w:rFonts w:eastAsia="MS Mincho" w:cs="Arial"/>
          <w:color w:val="000000"/>
          <w:lang w:eastAsia="ja-JP"/>
        </w:rPr>
      </w:pPr>
      <w:r w:rsidRPr="00640188">
        <w:rPr>
          <w:rFonts w:eastAsia="MS Mincho" w:cs="Arial"/>
          <w:color w:val="000000"/>
          <w:lang w:eastAsia="ja-JP"/>
        </w:rPr>
        <w:t xml:space="preserve">3. No hats indoors. </w:t>
      </w:r>
    </w:p>
    <w:p w:rsidR="006C1931" w:rsidRPr="00640188" w:rsidRDefault="006C1931" w:rsidP="006C1931">
      <w:pPr>
        <w:autoSpaceDE w:val="0"/>
        <w:autoSpaceDN w:val="0"/>
        <w:adjustRightInd w:val="0"/>
        <w:spacing w:after="20"/>
        <w:ind w:left="270" w:hanging="270"/>
        <w:rPr>
          <w:rFonts w:eastAsia="MS Mincho" w:cs="Arial"/>
          <w:color w:val="000000"/>
          <w:lang w:eastAsia="ja-JP"/>
        </w:rPr>
      </w:pPr>
      <w:r w:rsidRPr="00640188">
        <w:rPr>
          <w:rFonts w:eastAsia="MS Mincho" w:cs="Arial"/>
          <w:color w:val="000000"/>
          <w:lang w:eastAsia="ja-JP"/>
        </w:rPr>
        <w:t xml:space="preserve">4. Remove all jewelry from piercings except for a traditional pair of earrings. Small bandages should be used to cover pierced jewelry that is not removable. The midriff of the body should never be exposed. </w:t>
      </w:r>
    </w:p>
    <w:p w:rsidR="006C1931" w:rsidRPr="00640188" w:rsidRDefault="006C1931" w:rsidP="006C1931">
      <w:pPr>
        <w:autoSpaceDE w:val="0"/>
        <w:autoSpaceDN w:val="0"/>
        <w:adjustRightInd w:val="0"/>
        <w:spacing w:after="20"/>
        <w:ind w:left="270" w:hanging="270"/>
        <w:rPr>
          <w:rFonts w:eastAsia="MS Mincho" w:cs="Arial"/>
          <w:color w:val="000000"/>
          <w:lang w:eastAsia="ja-JP"/>
        </w:rPr>
      </w:pPr>
      <w:r w:rsidRPr="00640188">
        <w:rPr>
          <w:rFonts w:eastAsia="MS Mincho" w:cs="Arial"/>
          <w:color w:val="000000"/>
          <w:lang w:eastAsia="ja-JP"/>
        </w:rPr>
        <w:t xml:space="preserve">5. Clothes should be loose enough to avoid gaps in buttons, panty lines, etc. </w:t>
      </w:r>
    </w:p>
    <w:p w:rsidR="006C1931" w:rsidRPr="00640188" w:rsidRDefault="006C1931" w:rsidP="006C1931">
      <w:pPr>
        <w:autoSpaceDE w:val="0"/>
        <w:autoSpaceDN w:val="0"/>
        <w:adjustRightInd w:val="0"/>
        <w:spacing w:after="20"/>
        <w:ind w:left="270" w:hanging="270"/>
        <w:rPr>
          <w:rFonts w:eastAsia="MS Mincho" w:cs="Arial"/>
          <w:color w:val="000000"/>
          <w:lang w:eastAsia="ja-JP"/>
        </w:rPr>
      </w:pPr>
      <w:r w:rsidRPr="00640188">
        <w:rPr>
          <w:rFonts w:eastAsia="MS Mincho" w:cs="Arial"/>
          <w:color w:val="000000"/>
          <w:lang w:eastAsia="ja-JP"/>
        </w:rPr>
        <w:t xml:space="preserve">6. Undergarments should not be seen (men and women). </w:t>
      </w:r>
    </w:p>
    <w:p w:rsidR="006C1931" w:rsidRPr="00640188" w:rsidRDefault="006C1931" w:rsidP="006C1931">
      <w:pPr>
        <w:autoSpaceDE w:val="0"/>
        <w:autoSpaceDN w:val="0"/>
        <w:adjustRightInd w:val="0"/>
        <w:spacing w:after="20"/>
        <w:ind w:left="270" w:hanging="270"/>
        <w:rPr>
          <w:rFonts w:eastAsia="MS Mincho" w:cs="Arial"/>
          <w:color w:val="000000"/>
          <w:lang w:eastAsia="ja-JP"/>
        </w:rPr>
      </w:pPr>
      <w:r w:rsidRPr="00640188">
        <w:rPr>
          <w:rFonts w:eastAsia="MS Mincho" w:cs="Arial"/>
          <w:color w:val="000000"/>
          <w:lang w:eastAsia="ja-JP"/>
        </w:rPr>
        <w:t xml:space="preserve">7. Pants should fit at the waist and be worn with a belt. </w:t>
      </w:r>
    </w:p>
    <w:p w:rsidR="006C1931" w:rsidRPr="00640188" w:rsidRDefault="006C1931" w:rsidP="006C1931">
      <w:pPr>
        <w:autoSpaceDE w:val="0"/>
        <w:autoSpaceDN w:val="0"/>
        <w:adjustRightInd w:val="0"/>
        <w:spacing w:after="20"/>
        <w:ind w:left="270" w:hanging="270"/>
        <w:rPr>
          <w:rFonts w:eastAsia="MS Mincho" w:cs="Arial"/>
          <w:color w:val="000000"/>
          <w:lang w:eastAsia="ja-JP"/>
        </w:rPr>
      </w:pPr>
      <w:r w:rsidRPr="00640188">
        <w:rPr>
          <w:rFonts w:eastAsia="MS Mincho" w:cs="Arial"/>
          <w:color w:val="000000"/>
          <w:lang w:eastAsia="ja-JP"/>
        </w:rPr>
        <w:t xml:space="preserve">8. Shoulders must be covered – no spaghetti straps or muscle shirts. </w:t>
      </w:r>
    </w:p>
    <w:p w:rsidR="006C1931" w:rsidRPr="00640188" w:rsidRDefault="006C1931" w:rsidP="006C1931">
      <w:pPr>
        <w:autoSpaceDE w:val="0"/>
        <w:autoSpaceDN w:val="0"/>
        <w:adjustRightInd w:val="0"/>
        <w:spacing w:after="20"/>
        <w:ind w:left="270" w:hanging="270"/>
        <w:rPr>
          <w:rFonts w:eastAsia="MS Mincho" w:cs="Arial"/>
          <w:color w:val="000000"/>
          <w:lang w:eastAsia="ja-JP"/>
        </w:rPr>
      </w:pPr>
      <w:r w:rsidRPr="00640188">
        <w:rPr>
          <w:rFonts w:eastAsia="MS Mincho" w:cs="Arial"/>
          <w:color w:val="000000"/>
          <w:lang w:eastAsia="ja-JP"/>
        </w:rPr>
        <w:t xml:space="preserve">9. No cleavage of any kind should show. Test outfits in a mirror. Can you bend over without revealing that which should remain private - in front or in back? </w:t>
      </w:r>
    </w:p>
    <w:p w:rsidR="006C1931" w:rsidRPr="00640188" w:rsidRDefault="006C1931" w:rsidP="006C1931">
      <w:pPr>
        <w:autoSpaceDE w:val="0"/>
        <w:autoSpaceDN w:val="0"/>
        <w:adjustRightInd w:val="0"/>
        <w:ind w:left="270" w:hanging="270"/>
        <w:rPr>
          <w:rFonts w:eastAsia="MS Mincho" w:cs="Arial"/>
          <w:color w:val="000000"/>
          <w:lang w:eastAsia="ja-JP"/>
        </w:rPr>
      </w:pPr>
      <w:r w:rsidRPr="00640188">
        <w:rPr>
          <w:rFonts w:eastAsia="MS Mincho" w:cs="Arial"/>
          <w:color w:val="000000"/>
          <w:lang w:eastAsia="ja-JP"/>
        </w:rPr>
        <w:t xml:space="preserve">10. Good quality professional attire can be obtained at various locations very inexpensively (Goodwill, Salvation Army, thrift and consignment shops) for a minimal price. Please contact the Education Department if obtaining appropriate clothing is an issue. </w:t>
      </w:r>
    </w:p>
    <w:p w:rsidR="006C1931" w:rsidRPr="00640188" w:rsidRDefault="006C1931" w:rsidP="006C1931">
      <w:pPr>
        <w:autoSpaceDE w:val="0"/>
        <w:autoSpaceDN w:val="0"/>
        <w:adjustRightInd w:val="0"/>
        <w:rPr>
          <w:rFonts w:eastAsia="MS Mincho" w:cs="Arial"/>
          <w:color w:val="000000"/>
          <w:lang w:eastAsia="ja-JP"/>
        </w:rPr>
      </w:pPr>
    </w:p>
    <w:p w:rsidR="006C1931" w:rsidRPr="00640188" w:rsidRDefault="006C1931" w:rsidP="006C1931">
      <w:pPr>
        <w:autoSpaceDE w:val="0"/>
        <w:autoSpaceDN w:val="0"/>
        <w:adjustRightInd w:val="0"/>
        <w:rPr>
          <w:rFonts w:eastAsia="MS Mincho" w:cs="Arial"/>
          <w:color w:val="000000"/>
          <w:lang w:eastAsia="ja-JP"/>
        </w:rPr>
      </w:pPr>
      <w:r w:rsidRPr="00640188">
        <w:rPr>
          <w:rFonts w:eastAsia="MS Mincho" w:cs="Arial"/>
          <w:color w:val="000000"/>
          <w:lang w:eastAsia="ja-JP"/>
        </w:rPr>
        <w:t xml:space="preserve">Everything you do as a teacher candidate affects how you are perceived by the people around you. These perceptions may affect the opportunities you are offered now, and the ability to get to a teaching job in the not-too-distant future. Principals often comment that they ruled out some otherwise qualified candidates because they did not have a have a professional appearance. Please submit a signed copy of this form to the </w:t>
      </w:r>
      <w:r>
        <w:rPr>
          <w:rFonts w:eastAsia="MS Mincho" w:cs="Arial"/>
          <w:color w:val="000000"/>
          <w:lang w:eastAsia="ja-JP"/>
        </w:rPr>
        <w:t>Department of Education Office</w:t>
      </w:r>
      <w:r w:rsidRPr="00640188">
        <w:rPr>
          <w:rFonts w:eastAsia="MS Mincho" w:cs="Arial"/>
          <w:color w:val="000000"/>
          <w:lang w:eastAsia="ja-JP"/>
        </w:rPr>
        <w:t xml:space="preserve">. </w:t>
      </w:r>
    </w:p>
    <w:p w:rsidR="006C1931" w:rsidRPr="00640188" w:rsidRDefault="006C1931" w:rsidP="006C1931">
      <w:pPr>
        <w:autoSpaceDE w:val="0"/>
        <w:autoSpaceDN w:val="0"/>
        <w:adjustRightInd w:val="0"/>
        <w:rPr>
          <w:rFonts w:eastAsia="MS Mincho" w:cs="Arial"/>
          <w:color w:val="000000"/>
          <w:lang w:eastAsia="ja-JP"/>
        </w:rPr>
      </w:pPr>
    </w:p>
    <w:p w:rsidR="006C1931" w:rsidRPr="00640188" w:rsidRDefault="006C1931" w:rsidP="006C1931">
      <w:pPr>
        <w:autoSpaceDE w:val="0"/>
        <w:autoSpaceDN w:val="0"/>
        <w:adjustRightInd w:val="0"/>
        <w:rPr>
          <w:rFonts w:eastAsia="MS Mincho" w:cs="Arial"/>
          <w:b/>
          <w:bCs/>
          <w:color w:val="000000"/>
          <w:lang w:eastAsia="ja-JP"/>
        </w:rPr>
      </w:pPr>
      <w:r w:rsidRPr="00640188">
        <w:rPr>
          <w:rFonts w:eastAsia="MS Mincho" w:cs="Arial"/>
          <w:b/>
          <w:bCs/>
          <w:color w:val="000000"/>
          <w:lang w:eastAsia="ja-JP"/>
        </w:rPr>
        <w:t>I, ___________________________________________, currently enrolled in EDUC _____</w:t>
      </w:r>
      <w:r>
        <w:rPr>
          <w:rFonts w:eastAsia="MS Mincho" w:cs="Arial"/>
          <w:b/>
          <w:bCs/>
          <w:color w:val="000000"/>
          <w:lang w:eastAsia="ja-JP"/>
        </w:rPr>
        <w:t>________________</w:t>
      </w:r>
      <w:bookmarkStart w:id="0" w:name="_GoBack"/>
      <w:bookmarkEnd w:id="0"/>
      <w:r w:rsidRPr="00640188">
        <w:rPr>
          <w:rFonts w:eastAsia="MS Mincho" w:cs="Arial"/>
          <w:b/>
          <w:bCs/>
          <w:color w:val="000000"/>
          <w:lang w:eastAsia="ja-JP"/>
        </w:rPr>
        <w:t>___, have read and agree to abide by the guidelines listed above for my clinical practice.</w:t>
      </w:r>
    </w:p>
    <w:p w:rsidR="006C1931" w:rsidRPr="00640188" w:rsidRDefault="006C1931" w:rsidP="006C1931">
      <w:pPr>
        <w:autoSpaceDE w:val="0"/>
        <w:autoSpaceDN w:val="0"/>
        <w:adjustRightInd w:val="0"/>
        <w:rPr>
          <w:rFonts w:eastAsia="MS Mincho" w:cs="Arial"/>
          <w:color w:val="000000"/>
          <w:lang w:eastAsia="ja-JP"/>
        </w:rPr>
      </w:pPr>
      <w:r w:rsidRPr="00640188">
        <w:rPr>
          <w:rFonts w:eastAsia="MS Mincho" w:cs="Arial"/>
          <w:b/>
          <w:bCs/>
          <w:color w:val="000000"/>
          <w:lang w:eastAsia="ja-JP"/>
        </w:rPr>
        <w:t xml:space="preserve"> </w:t>
      </w:r>
    </w:p>
    <w:p w:rsidR="006C1931" w:rsidRPr="00640188" w:rsidRDefault="006C1931" w:rsidP="006C1931">
      <w:pPr>
        <w:autoSpaceDE w:val="0"/>
        <w:autoSpaceDN w:val="0"/>
        <w:adjustRightInd w:val="0"/>
        <w:rPr>
          <w:rFonts w:eastAsia="MS Mincho" w:cs="Arial"/>
          <w:color w:val="000000"/>
          <w:lang w:eastAsia="ja-JP"/>
        </w:rPr>
      </w:pPr>
      <w:r w:rsidRPr="00640188">
        <w:rPr>
          <w:rFonts w:eastAsia="MS Mincho" w:cs="Arial"/>
          <w:b/>
          <w:bCs/>
          <w:color w:val="000000"/>
          <w:lang w:eastAsia="ja-JP"/>
        </w:rPr>
        <w:t>Candidate Signature: __________________________________________ Date: ___________</w:t>
      </w:r>
    </w:p>
    <w:p w:rsidR="00C6274B" w:rsidRDefault="00C6274B"/>
    <w:sectPr w:rsidR="00C62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31"/>
    <w:rsid w:val="006C1931"/>
    <w:rsid w:val="00C6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98F8A-C4AB-41E4-92B5-E357FF85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3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C193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1931"/>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dc:creator>
  <cp:keywords/>
  <dc:description/>
  <cp:lastModifiedBy>Delong</cp:lastModifiedBy>
  <cp:revision>1</cp:revision>
  <dcterms:created xsi:type="dcterms:W3CDTF">2015-03-09T23:12:00Z</dcterms:created>
  <dcterms:modified xsi:type="dcterms:W3CDTF">2015-03-09T23:13:00Z</dcterms:modified>
</cp:coreProperties>
</file>