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3F6762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President’s Cabinet</w:t>
      </w:r>
    </w:p>
    <w:p w:rsidR="003F6762" w:rsidRDefault="003F6762">
      <w:pPr>
        <w:rPr>
          <w:smallCaps/>
          <w:sz w:val="28"/>
          <w:szCs w:val="28"/>
        </w:rPr>
      </w:pPr>
    </w:p>
    <w:p w:rsidR="003F6762" w:rsidRPr="00C83B55" w:rsidRDefault="003F6762" w:rsidP="003F6762">
      <w:pPr>
        <w:pStyle w:val="NormalWeb"/>
        <w:shd w:val="clear" w:color="auto" w:fill="FFFFFF"/>
        <w:spacing w:before="0" w:beforeAutospacing="0" w:after="150" w:afterAutospacing="0"/>
      </w:pPr>
      <w:r w:rsidRPr="00C83B55">
        <w:t xml:space="preserve">The President’s cabinet consists of the President, Vice-President for Academic Affairs, </w:t>
      </w:r>
      <w:r w:rsidR="00E4384B">
        <w:t xml:space="preserve">Vice-President for Student Services, Vice-President for Fiscal Affairs and Site Planning, Vice-President for Development &amp; University Advancement, and Vice-President for Intercollegiate Athletics. </w:t>
      </w:r>
      <w:r w:rsidRPr="00C83B55">
        <w:t>The responsibility of the Presidential Cabinet is to guide the daily functioning of the University. It meets in formal session as called by the President.</w:t>
      </w:r>
    </w:p>
    <w:p w:rsidR="003F6762" w:rsidRPr="00C83B55" w:rsidRDefault="003F6762" w:rsidP="003F6762">
      <w:r w:rsidRPr="00C83B55">
        <w:br/>
      </w:r>
    </w:p>
    <w:p w:rsidR="003D28E4" w:rsidRPr="005D6876" w:rsidRDefault="003D28E4" w:rsidP="003D28E4"/>
    <w:p w:rsidR="00B87BA3" w:rsidRDefault="00B87BA3"/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 w:rsidP="00466C86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 w:rsidR="003F6762">
              <w:rPr>
                <w:i/>
                <w:iCs/>
                <w:sz w:val="20"/>
                <w:szCs w:val="20"/>
              </w:rPr>
              <w:t>2014-2015 Handbook, section 2.03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  <w:r w:rsidR="003F6762">
              <w:rPr>
                <w:i/>
                <w:iCs/>
                <w:sz w:val="20"/>
                <w:szCs w:val="20"/>
              </w:rPr>
              <w:t xml:space="preserve"> 7.5.17 Updated Titles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2D" w:rsidRDefault="0099752D">
      <w:r>
        <w:separator/>
      </w:r>
    </w:p>
  </w:endnote>
  <w:endnote w:type="continuationSeparator" w:id="0">
    <w:p w:rsidR="0099752D" w:rsidRDefault="0099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2D" w:rsidRDefault="0099752D">
      <w:r>
        <w:separator/>
      </w:r>
    </w:p>
  </w:footnote>
  <w:footnote w:type="continuationSeparator" w:id="0">
    <w:p w:rsidR="0099752D" w:rsidRDefault="0099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7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093A6A"/>
    <w:rsid w:val="00167626"/>
    <w:rsid w:val="00192869"/>
    <w:rsid w:val="00252BF9"/>
    <w:rsid w:val="00372DCF"/>
    <w:rsid w:val="003D28E4"/>
    <w:rsid w:val="003F6762"/>
    <w:rsid w:val="00455150"/>
    <w:rsid w:val="00466C86"/>
    <w:rsid w:val="0052223B"/>
    <w:rsid w:val="005A62E0"/>
    <w:rsid w:val="00600D15"/>
    <w:rsid w:val="006F51F1"/>
    <w:rsid w:val="0074760D"/>
    <w:rsid w:val="007C12AE"/>
    <w:rsid w:val="00840D38"/>
    <w:rsid w:val="008F18FD"/>
    <w:rsid w:val="00931E99"/>
    <w:rsid w:val="00942332"/>
    <w:rsid w:val="00955BA6"/>
    <w:rsid w:val="0099752D"/>
    <w:rsid w:val="00A24D37"/>
    <w:rsid w:val="00B4164E"/>
    <w:rsid w:val="00B87BA3"/>
    <w:rsid w:val="00C53CE6"/>
    <w:rsid w:val="00C83B55"/>
    <w:rsid w:val="00D5255F"/>
    <w:rsid w:val="00DA5B84"/>
    <w:rsid w:val="00E4384B"/>
    <w:rsid w:val="00E92859"/>
    <w:rsid w:val="00E93873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53B765-622E-4B2D-AF02-CA11FE9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3D28E4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3F6762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2017-11-09T20:28:00Z</dcterms:created>
  <dcterms:modified xsi:type="dcterms:W3CDTF">2017-11-09T20:28:00Z</dcterms:modified>
</cp:coreProperties>
</file>