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84" w:rsidRDefault="00DA5B84">
      <w:bookmarkStart w:id="0" w:name="_GoBack"/>
      <w:bookmarkEnd w:id="0"/>
    </w:p>
    <w:p w:rsidR="00E92859" w:rsidRDefault="00D259C8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Employment Application</w:t>
      </w:r>
    </w:p>
    <w:p w:rsidR="00840D38" w:rsidRPr="00DA5B84" w:rsidRDefault="00840D38">
      <w:pPr>
        <w:rPr>
          <w:smallCaps/>
          <w:sz w:val="28"/>
          <w:szCs w:val="28"/>
        </w:rPr>
      </w:pPr>
    </w:p>
    <w:p w:rsidR="003D28E4" w:rsidRPr="005D6876" w:rsidRDefault="003D28E4" w:rsidP="003D28E4"/>
    <w:p w:rsidR="00D259C8" w:rsidRDefault="00D259C8" w:rsidP="00D259C8">
      <w:pPr>
        <w:pStyle w:val="NormalWeb"/>
        <w:spacing w:before="0" w:beforeAutospacing="0" w:after="0" w:afterAutospacing="0"/>
      </w:pPr>
      <w:r>
        <w:rPr>
          <w:color w:val="000000"/>
        </w:rPr>
        <w:t>All persons desiring employment (full-time, part-time, and temporary) at SCU must complete an application form available from the Human Resources Director or departmental head prior to interview or consideration for any position.  A resume of past experience, education/training and current references will be expected, along with a statement of faith including the applicant’s salvation experience and relationship with Christ.</w:t>
      </w:r>
    </w:p>
    <w:p w:rsidR="00D259C8" w:rsidRDefault="00D259C8" w:rsidP="00D259C8"/>
    <w:p w:rsidR="00D259C8" w:rsidRDefault="00D259C8" w:rsidP="00D259C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Applications must be filed with the HR Director or departmental head.</w:t>
      </w:r>
    </w:p>
    <w:p w:rsidR="00D259C8" w:rsidRDefault="00D259C8" w:rsidP="00D259C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A preliminary interview and personal evaluation by the appropriate departmental supervisor may be administered before the application will be placed on file.</w:t>
      </w:r>
    </w:p>
    <w:p w:rsidR="00D259C8" w:rsidRDefault="00D259C8" w:rsidP="00D259C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Applications will remain active for six (6) months from the date they are filed.</w:t>
      </w:r>
    </w:p>
    <w:p w:rsidR="00D259C8" w:rsidRDefault="00D259C8" w:rsidP="00D259C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To keep applications active, applicants should contact the Business Office at the end of the six (6) month period and request their file remain active.</w:t>
      </w:r>
    </w:p>
    <w:p w:rsidR="00B87BA3" w:rsidRDefault="00B87BA3"/>
    <w:p w:rsidR="00B87BA3" w:rsidRDefault="00B87BA3"/>
    <w:p w:rsidR="00B87BA3" w:rsidRDefault="00B87BA3"/>
    <w:p w:rsidR="00B87BA3" w:rsidRDefault="00B87BA3"/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87BA3" w:rsidTr="00372DCF">
        <w:tc>
          <w:tcPr>
            <w:tcW w:w="9576" w:type="dxa"/>
            <w:shd w:val="clear" w:color="auto" w:fill="auto"/>
          </w:tcPr>
          <w:p w:rsidR="00B87BA3" w:rsidRPr="00D259C8" w:rsidRDefault="00D259C8" w:rsidP="00466C86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Source</w:t>
            </w:r>
            <w:r w:rsidR="00B87BA3" w:rsidRPr="00372DCF">
              <w:rPr>
                <w:i/>
                <w:iCs/>
                <w:sz w:val="20"/>
                <w:szCs w:val="20"/>
              </w:rPr>
              <w:t>:</w:t>
            </w:r>
            <w:r w:rsidR="00455150" w:rsidRPr="00372DC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Staff Handbook 2013, p2</w:t>
            </w:r>
          </w:p>
        </w:tc>
      </w:tr>
      <w:tr w:rsidR="00B87BA3" w:rsidTr="00372DCF">
        <w:tc>
          <w:tcPr>
            <w:tcW w:w="9576" w:type="dxa"/>
            <w:shd w:val="clear" w:color="auto" w:fill="auto"/>
          </w:tcPr>
          <w:p w:rsidR="00B87BA3" w:rsidRPr="00372DCF" w:rsidRDefault="00B87BA3">
            <w:pPr>
              <w:rPr>
                <w:i/>
                <w:iCs/>
                <w:sz w:val="20"/>
                <w:szCs w:val="20"/>
              </w:rPr>
            </w:pPr>
            <w:r w:rsidRPr="00372DCF">
              <w:rPr>
                <w:i/>
                <w:iCs/>
                <w:sz w:val="20"/>
                <w:szCs w:val="20"/>
              </w:rPr>
              <w:t>Policy Revised:</w:t>
            </w:r>
          </w:p>
        </w:tc>
      </w:tr>
    </w:tbl>
    <w:p w:rsidR="00B87BA3" w:rsidRDefault="00B87BA3"/>
    <w:sectPr w:rsidR="00B87BA3" w:rsidSect="00955BA6">
      <w:headerReference w:type="default" r:id="rId7"/>
      <w:footerReference w:type="default" r:id="rId8"/>
      <w:pgSz w:w="12240" w:h="15840"/>
      <w:pgMar w:top="-162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F7" w:rsidRDefault="00EE5DF7">
      <w:r>
        <w:separator/>
      </w:r>
    </w:p>
  </w:endnote>
  <w:endnote w:type="continuationSeparator" w:id="0">
    <w:p w:rsidR="00EE5DF7" w:rsidRDefault="00EE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32" w:rsidRDefault="00942332">
    <w:pPr>
      <w:pStyle w:val="Footer"/>
    </w:pPr>
    <w:r>
      <w:rPr>
        <w:noProof/>
        <w:lang w:bidi="he-IL"/>
      </w:rPr>
      <w:pict>
        <v:line id="_x0000_s2054" style="position:absolute;z-index:251658752" from="0,-4.2pt" to="468pt,-4.2pt" strokecolor="#036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F7" w:rsidRDefault="00EE5DF7">
      <w:r>
        <w:separator/>
      </w:r>
    </w:p>
  </w:footnote>
  <w:footnote w:type="continuationSeparator" w:id="0">
    <w:p w:rsidR="00EE5DF7" w:rsidRDefault="00EE5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32" w:rsidRDefault="00942332" w:rsidP="00955BA6">
    <w:pPr>
      <w:pStyle w:val="Header"/>
    </w:pPr>
    <w:r>
      <w:rPr>
        <w:noProof/>
        <w:lang w:bidi="he-IL"/>
      </w:rPr>
      <w:pict>
        <v:line id="_x0000_s2063" style="position:absolute;z-index:251656704" from="-6pt,42.75pt" to="7in,42.75pt" strokecolor="#036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50.25pt;margin-top:-6.75pt;width:78pt;height:59.25pt;z-index:251657728">
          <v:imagedata r:id="rId1" o:title="New SWCU Logo 2013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13F5"/>
    <w:multiLevelType w:val="hybridMultilevel"/>
    <w:tmpl w:val="92B00EB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84827AB"/>
    <w:multiLevelType w:val="multilevel"/>
    <w:tmpl w:val="FBF0DED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2" w15:restartNumberingAfterBreak="0">
    <w:nsid w:val="2EE70B30"/>
    <w:multiLevelType w:val="multilevel"/>
    <w:tmpl w:val="FF2A7E1E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cs="Times New Roman" w:hint="default"/>
        <w:color w:val="2E74B5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3" w15:restartNumberingAfterBreak="0">
    <w:nsid w:val="3F36416C"/>
    <w:multiLevelType w:val="multilevel"/>
    <w:tmpl w:val="4CEED512"/>
    <w:lvl w:ilvl="0">
      <w:start w:val="1"/>
      <w:numFmt w:val="decimal"/>
      <w:lvlText w:val="3.%1"/>
      <w:lvlJc w:val="left"/>
      <w:pPr>
        <w:ind w:left="14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 w15:restartNumberingAfterBreak="0">
    <w:nsid w:val="430B364B"/>
    <w:multiLevelType w:val="hybridMultilevel"/>
    <w:tmpl w:val="A2D8CCDC"/>
    <w:lvl w:ilvl="0" w:tplc="A3881660">
      <w:start w:val="1"/>
      <w:numFmt w:val="decimal"/>
      <w:lvlText w:val="3.%1"/>
      <w:lvlJc w:val="left"/>
      <w:pPr>
        <w:ind w:left="1425" w:hanging="360"/>
      </w:pPr>
      <w:rPr>
        <w:rFonts w:cs="Times New Roman" w:hint="default"/>
        <w:color w:val="2E74B5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46D810AD"/>
    <w:multiLevelType w:val="multilevel"/>
    <w:tmpl w:val="86C6CEB8"/>
    <w:lvl w:ilvl="0">
      <w:start w:val="1"/>
      <w:numFmt w:val="decimal"/>
      <w:lvlText w:val="%1.0"/>
      <w:lvlJc w:val="center"/>
      <w:pPr>
        <w:tabs>
          <w:tab w:val="num" w:pos="585"/>
        </w:tabs>
        <w:ind w:left="585" w:hanging="297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581A1C4D"/>
    <w:multiLevelType w:val="multilevel"/>
    <w:tmpl w:val="0F5EDE06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7" w15:restartNumberingAfterBreak="0">
    <w:nsid w:val="5A1D411D"/>
    <w:multiLevelType w:val="hybridMultilevel"/>
    <w:tmpl w:val="B664B51A"/>
    <w:lvl w:ilvl="0" w:tplc="40267A1C">
      <w:start w:val="1"/>
      <w:numFmt w:val="decimal"/>
      <w:lvlText w:val="2.%1"/>
      <w:lvlJc w:val="left"/>
      <w:pPr>
        <w:ind w:left="1068" w:hanging="360"/>
      </w:pPr>
      <w:rPr>
        <w:rFonts w:cs="Times New Roman" w:hint="default"/>
        <w:color w:val="2E74B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F0607D0"/>
    <w:multiLevelType w:val="multilevel"/>
    <w:tmpl w:val="C5C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43DB0"/>
    <w:multiLevelType w:val="hybridMultilevel"/>
    <w:tmpl w:val="B3BA9B1C"/>
    <w:lvl w:ilvl="0" w:tplc="5D7240BC">
      <w:start w:val="1"/>
      <w:numFmt w:val="decimal"/>
      <w:lvlText w:val="3.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E0"/>
    <w:rsid w:val="00167626"/>
    <w:rsid w:val="00252BF9"/>
    <w:rsid w:val="00372DCF"/>
    <w:rsid w:val="003D28E4"/>
    <w:rsid w:val="00455150"/>
    <w:rsid w:val="00466C86"/>
    <w:rsid w:val="005A62E0"/>
    <w:rsid w:val="00600D15"/>
    <w:rsid w:val="006F51F1"/>
    <w:rsid w:val="0074760D"/>
    <w:rsid w:val="007C12AE"/>
    <w:rsid w:val="00840D38"/>
    <w:rsid w:val="008F18FD"/>
    <w:rsid w:val="00931E99"/>
    <w:rsid w:val="00942332"/>
    <w:rsid w:val="00955BA6"/>
    <w:rsid w:val="00A24D37"/>
    <w:rsid w:val="00A537AA"/>
    <w:rsid w:val="00B4164E"/>
    <w:rsid w:val="00B87BA3"/>
    <w:rsid w:val="00C53CE6"/>
    <w:rsid w:val="00D259C8"/>
    <w:rsid w:val="00D5255F"/>
    <w:rsid w:val="00DA5B84"/>
    <w:rsid w:val="00E92859"/>
    <w:rsid w:val="00E93873"/>
    <w:rsid w:val="00EE5DF7"/>
    <w:rsid w:val="00F3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9F2FB20-D0BB-46CA-832A-044D030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55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55B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3D28E4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D28E4"/>
    <w:rPr>
      <w:rFonts w:ascii="Tahoma" w:eastAsia="Calibri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qFormat/>
    <w:rsid w:val="003D28E4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locked/>
    <w:rsid w:val="003D28E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locked/>
    <w:rsid w:val="003D28E4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D259C8"/>
    <w:pPr>
      <w:spacing w:before="100" w:beforeAutospacing="1" w:after="100" w:afterAutospacing="1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\AppData\Roaming\Microsoft\Templates\Governance%20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Governance Manual</Template>
  <TotalTime>0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NAME</vt:lpstr>
    </vt:vector>
  </TitlesOfParts>
  <Company>Southwestern Christian University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NAME</dc:title>
  <dc:subject/>
  <dc:creator>Adrian Hinkle</dc:creator>
  <cp:keywords/>
  <dc:description/>
  <cp:lastModifiedBy>Robert Lenk</cp:lastModifiedBy>
  <cp:revision>2</cp:revision>
  <cp:lastPrinted>1601-01-01T00:00:00Z</cp:lastPrinted>
  <dcterms:created xsi:type="dcterms:W3CDTF">2017-11-09T20:27:00Z</dcterms:created>
  <dcterms:modified xsi:type="dcterms:W3CDTF">2017-11-09T20:27:00Z</dcterms:modified>
</cp:coreProperties>
</file>